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1" w:rsidRPr="00A7430D" w:rsidRDefault="003527B1" w:rsidP="003527B1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3527B1" w:rsidRDefault="003527B1" w:rsidP="003527B1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3527B1" w:rsidRDefault="003527B1" w:rsidP="003527B1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3527B1" w:rsidRDefault="003527B1" w:rsidP="003527B1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3527B1" w:rsidRPr="00893CB2" w:rsidRDefault="003527B1" w:rsidP="003527B1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 w:rsidRPr="00893CB2"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</w:t>
      </w:r>
      <w:r>
        <w:rPr>
          <w:rFonts w:ascii="Arial" w:hAnsi="Arial" w:cs="Arial"/>
          <w:b/>
          <w:snapToGrid w:val="0"/>
          <w:sz w:val="20"/>
          <w:szCs w:val="22"/>
          <w:lang w:val="pt-PT"/>
        </w:rPr>
        <w:t>, exceto aqueles assinalados como negativos em função da não aplicabilidade, os quais serão devidamente justificados abaixo:</w:t>
      </w:r>
    </w:p>
    <w:p w:rsidR="003527B1" w:rsidRPr="00AC1D83" w:rsidRDefault="003527B1" w:rsidP="003527B1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2"/>
        <w:gridCol w:w="7922"/>
        <w:gridCol w:w="739"/>
        <w:gridCol w:w="773"/>
      </w:tblGrid>
      <w:tr w:rsidR="003527B1" w:rsidTr="00E60724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Documentação de Pessoa Jurídica</w:t>
            </w:r>
          </w:p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- 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3527B1" w:rsidTr="00E60724">
        <w:trPr>
          <w:trHeight w:val="385"/>
        </w:trPr>
        <w:tc>
          <w:tcPr>
            <w:tcW w:w="568" w:type="dxa"/>
            <w:vAlign w:val="center"/>
          </w:tcPr>
          <w:p w:rsidR="003527B1" w:rsidRPr="00824AA0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824AA0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Certidão de Regularidade de Pessoa Jurídica emitida pelo Conselho de Classe competente, quando for o caso; 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Declaração e/ou atestado de capacidade </w:t>
            </w:r>
            <w:proofErr w:type="gramStart"/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>técnica expedido</w:t>
            </w:r>
            <w:proofErr w:type="gramEnd"/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por pessoa jurídica de direito público ou privado, em que conste que o interessado está executando ou executou a contento serviços pertinentes e compatíveis com sua formação/especialidade, em características e quantidades com o objeto deste credenciamento;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CF6D98" w:rsidRDefault="003527B1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CF6D98" w:rsidRDefault="003527B1" w:rsidP="00E6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Comprovação da inscrição ou do registro na entidade profissional competente dos profissionais designados para prestação dos serviços, mediante apresentação de certidão atualizada e válida, quando couber. 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rPr>
          <w:trHeight w:val="367"/>
        </w:trPr>
        <w:tc>
          <w:tcPr>
            <w:tcW w:w="568" w:type="dxa"/>
            <w:vAlign w:val="center"/>
          </w:tcPr>
          <w:p w:rsidR="003527B1" w:rsidRPr="00CF6D98" w:rsidRDefault="003527B1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CF6D98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 xml:space="preserve">ertificado/diploma de especialidade/formação, conforme condições técnicas exigidas nas Tabelas de Requisitos dos Serviços Credenciados -. </w:t>
            </w:r>
            <w:r w:rsidRPr="00B5728A">
              <w:rPr>
                <w:rFonts w:ascii="Arial" w:eastAsia="Calibri" w:hAnsi="Arial" w:cs="Arial"/>
                <w:b/>
                <w:sz w:val="20"/>
                <w:szCs w:val="20"/>
              </w:rPr>
              <w:t>ANEXO XII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CF6D98" w:rsidRDefault="003527B1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CF6D98" w:rsidRDefault="003527B1" w:rsidP="00E6072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II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XII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deste Edital.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D5228D" w:rsidRDefault="003527B1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8963BC" w:rsidRDefault="003527B1" w:rsidP="00E6072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Contratos e/ou instrumentos legais que comprovem o vinculo jurídico com a empresa interessada em se credenciar, caso a </w:t>
            </w:r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comprovação de vinculação do(s) </w:t>
            </w:r>
            <w:proofErr w:type="gramStart"/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profissional(</w:t>
            </w:r>
            <w:proofErr w:type="spellStart"/>
            <w:proofErr w:type="gramEnd"/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is</w:t>
            </w:r>
            <w:proofErr w:type="spellEnd"/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à empresa solicitante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D5228D" w:rsidRDefault="003527B1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8218" w:type="dxa"/>
            <w:vAlign w:val="center"/>
          </w:tcPr>
          <w:p w:rsidR="003527B1" w:rsidRPr="00095AA8" w:rsidRDefault="003527B1" w:rsidP="00E6072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8963BC">
              <w:rPr>
                <w:rFonts w:ascii="Arial" w:eastAsia="Calibri" w:hAnsi="Arial" w:cs="Arial"/>
                <w:sz w:val="20"/>
                <w:szCs w:val="20"/>
              </w:rPr>
              <w:t>Declaração de inexistência de fato impeditivo</w:t>
            </w:r>
            <w:proofErr w:type="gramEnd"/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 e de que não possui em seu quadro de pessoal empregado(s) com</w:t>
            </w:r>
            <w:r w:rsidRPr="008963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menos de 18 (dezoito) anos, em trabalho noturno, perigoso ou insalubre e menor de 16 (dezesseis) anos em qualquer trabalho, salvo, na condição de aprendiz, a partir dos 14 (quatorze) anos, nos termos do inciso XXXIII do artigo 7º da Constituição Federal e da Lei no 9.854/99, bem como de disponibilidade para prestação dos serviços em todas as Unidades do 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CONTRATANTE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VI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), nos municípios em que atua, e, esporadicamente, nas demais regiões do Estado. 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Pr="00D5228D" w:rsidRDefault="003527B1" w:rsidP="00E60724">
            <w:pPr>
              <w:pStyle w:val="Default"/>
              <w:spacing w:before="120" w:after="12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5228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8" w:type="dxa"/>
            <w:vAlign w:val="center"/>
          </w:tcPr>
          <w:p w:rsidR="003527B1" w:rsidRPr="008963BC" w:rsidRDefault="003527B1" w:rsidP="00E60724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Declaração do(s) </w:t>
            </w:r>
            <w:proofErr w:type="gramStart"/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profissional(</w:t>
            </w:r>
            <w:proofErr w:type="spellStart"/>
            <w:proofErr w:type="gramEnd"/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is</w:t>
            </w:r>
            <w:proofErr w:type="spellEnd"/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ANEXO V</w:t>
            </w: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4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3527B1" w:rsidRDefault="003527B1" w:rsidP="003527B1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3527B1" w:rsidRDefault="003527B1" w:rsidP="003527B1">
      <w:pPr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snapToGrid w:val="0"/>
          <w:sz w:val="20"/>
          <w:szCs w:val="22"/>
          <w:lang w:val="pt-PT"/>
        </w:rPr>
        <w:br w:type="page"/>
      </w:r>
    </w:p>
    <w:p w:rsidR="003527B1" w:rsidRDefault="003527B1" w:rsidP="003527B1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09"/>
        <w:gridCol w:w="815"/>
      </w:tblGrid>
      <w:tr w:rsidR="003527B1" w:rsidTr="00E60724">
        <w:tc>
          <w:tcPr>
            <w:tcW w:w="8789" w:type="dxa"/>
            <w:gridSpan w:val="2"/>
            <w:shd w:val="clear" w:color="auto" w:fill="D9D9D9" w:themeFill="background1" w:themeFillShade="D9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3527B1" w:rsidTr="00E60724">
        <w:tc>
          <w:tcPr>
            <w:tcW w:w="568" w:type="dxa"/>
          </w:tcPr>
          <w:p w:rsidR="003527B1" w:rsidRPr="00824AA0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21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Inscrição no Cadastro Nacional de Pessoa Jurídica (CNPJ);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</w:tcPr>
          <w:p w:rsidR="003527B1" w:rsidRPr="00824AA0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21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ou positiva com efeito </w:t>
            </w:r>
            <w:proofErr w:type="gramStart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negativo de Débito expedida</w:t>
            </w:r>
            <w:proofErr w:type="gramEnd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 Seguridade Social -INSS – </w:t>
            </w:r>
            <w:hyperlink r:id="rId10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http://www.receita.fazenda.gov.br/Aplicacoes/ATSPO/Certidao/CndConjuntaInter/InformaNICertidao.asp?Tipo=1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</w:tcPr>
          <w:p w:rsidR="003527B1" w:rsidRPr="00824AA0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21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Certificado de Regularidade do FGTS – CRF, emitido pela Caixa Econômica Federal com relação ao Fundo de Garantia por Tempo de Serviço - </w:t>
            </w:r>
            <w:hyperlink r:id="rId11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https://www.sifge.caixa.gov.br/Cidadao/Crf/FgeCfSCriteriosPesquisa.asp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</w:tcPr>
          <w:p w:rsidR="003527B1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21" w:type="dxa"/>
          </w:tcPr>
          <w:p w:rsidR="003527B1" w:rsidRPr="008963BC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GRF - Guia de recolhimento do FGTS e a Relação dos Trabalhadores Constantes no Arquivo SEFIP, referente à competência do mês anterior, na ausência de trabalhadores </w:t>
            </w:r>
            <w:proofErr w:type="gramStart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apresentar</w:t>
            </w:r>
            <w:proofErr w:type="gramEnd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cópia da Declaração de Ausência de Fato Gerador para recolhimento de FGTS assinada pelo representante legal e Relação de Trabalhadores do arquivo SEFIP sem movimento, devendo apresentar estes documentos atualizados sempre que ocorrer alguma modificação;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rPr>
          <w:trHeight w:val="411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3527B1" w:rsidRPr="00DB243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HABILITAÇÃO JURÍDICA - 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527B1" w:rsidRPr="00D5228D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21" w:type="dxa"/>
          </w:tcPr>
          <w:p w:rsidR="003527B1" w:rsidRPr="00A11F8B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A11F8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Registro comercial, no caso de empresa individual;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rPr>
          <w:trHeight w:val="1659"/>
        </w:trPr>
        <w:tc>
          <w:tcPr>
            <w:tcW w:w="56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21" w:type="dxa"/>
          </w:tcPr>
          <w:p w:rsidR="003527B1" w:rsidRPr="008963BC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Ato constitutivo, estatuto ou contrato social em vigor, devidamente registrado, com as alterações contratuais, em se tratando de Sociedades Comerciais, nos quais </w:t>
            </w:r>
            <w:proofErr w:type="gramStart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deverão</w:t>
            </w:r>
            <w:proofErr w:type="gramEnd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estar contemplados, entre os objetivos sociais, a execução de atividades da mesma natureza ou compatível com o objeto deste credenciamento. Quando se tratar de Sociedade por Ações, apresentar, também, documento de eleição de seus administradores;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21" w:type="dxa"/>
          </w:tcPr>
          <w:p w:rsidR="003527B1" w:rsidRPr="008963BC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alterações e documento probatório da diretoria em exercício, todos registrados no Cartório de Registro de Pessoas Jurídicas, salvo exceções legais, no caso de Sociedade Civil;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21" w:type="dxa"/>
          </w:tcPr>
          <w:p w:rsidR="003527B1" w:rsidRPr="008963BC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conta bancária pessoa jurídica aberta em nome da empresa solicitante;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568" w:type="dxa"/>
            <w:vAlign w:val="center"/>
          </w:tcPr>
          <w:p w:rsidR="003527B1" w:rsidRDefault="003527B1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21" w:type="dxa"/>
          </w:tcPr>
          <w:p w:rsidR="003527B1" w:rsidRPr="008963BC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solicitante;</w:t>
            </w:r>
          </w:p>
        </w:tc>
        <w:tc>
          <w:tcPr>
            <w:tcW w:w="709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3527B1" w:rsidTr="00E60724">
        <w:tc>
          <w:tcPr>
            <w:tcW w:w="10313" w:type="dxa"/>
            <w:gridSpan w:val="4"/>
            <w:vAlign w:val="center"/>
          </w:tcPr>
          <w:p w:rsidR="003527B1" w:rsidRPr="00DB243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B2431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3527B1" w:rsidRDefault="003527B1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3527B1" w:rsidRPr="00161F58" w:rsidTr="00E60724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3527B1" w:rsidRPr="00161F58" w:rsidRDefault="003527B1" w:rsidP="00E6072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527B1" w:rsidRPr="003527B1" w:rsidRDefault="003527B1" w:rsidP="00E6072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3527B1" w:rsidRPr="00161F58" w:rsidRDefault="003527B1" w:rsidP="00E607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3527B1" w:rsidRPr="00161F58" w:rsidRDefault="003527B1" w:rsidP="00E6072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3527B1" w:rsidRPr="00161F58" w:rsidRDefault="003527B1" w:rsidP="00E60724">
            <w:pPr>
              <w:jc w:val="center"/>
              <w:rPr>
                <w:rFonts w:ascii="Arial Narrow" w:hAnsi="Arial Narrow" w:cs="Arial"/>
                <w:b/>
              </w:rPr>
            </w:pPr>
            <w:r w:rsidRPr="003527B1">
              <w:rPr>
                <w:rFonts w:ascii="Arial Narrow" w:hAnsi="Arial Narrow" w:cs="Arial"/>
                <w:b/>
              </w:rPr>
              <w:t>Paulo Sidiney Corrêa</w:t>
            </w:r>
          </w:p>
        </w:tc>
      </w:tr>
      <w:tr w:rsidR="003527B1" w:rsidRPr="00161F58" w:rsidTr="00E60724">
        <w:trPr>
          <w:trHeight w:val="884"/>
          <w:jc w:val="center"/>
        </w:trPr>
        <w:tc>
          <w:tcPr>
            <w:tcW w:w="3665" w:type="dxa"/>
            <w:shd w:val="clear" w:color="auto" w:fill="auto"/>
          </w:tcPr>
          <w:p w:rsidR="003527B1" w:rsidRPr="00161F58" w:rsidRDefault="003527B1" w:rsidP="00E60724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 xml:space="preserve">Gerente da Unidade </w:t>
            </w:r>
          </w:p>
        </w:tc>
        <w:tc>
          <w:tcPr>
            <w:tcW w:w="3216" w:type="dxa"/>
            <w:shd w:val="clear" w:color="auto" w:fill="auto"/>
          </w:tcPr>
          <w:p w:rsidR="003527B1" w:rsidRPr="00161F58" w:rsidRDefault="003527B1" w:rsidP="00E60724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3212" w:type="dxa"/>
            <w:shd w:val="clear" w:color="auto" w:fill="auto"/>
          </w:tcPr>
          <w:p w:rsidR="003527B1" w:rsidRPr="00D8162C" w:rsidRDefault="003527B1" w:rsidP="002B2B9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D8162C">
              <w:rPr>
                <w:rFonts w:ascii="Arial Narrow" w:hAnsi="Arial Narrow"/>
              </w:rPr>
              <w:t>Coorden</w:t>
            </w:r>
            <w:r>
              <w:rPr>
                <w:rFonts w:ascii="Arial Narrow" w:hAnsi="Arial Narrow"/>
              </w:rPr>
              <w:t xml:space="preserve">ador </w:t>
            </w:r>
            <w:r w:rsidR="002B2B9F">
              <w:rPr>
                <w:rFonts w:ascii="Arial Narrow" w:hAnsi="Arial Narrow"/>
              </w:rPr>
              <w:t>– Suprimentos – SFIEMT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3527B1" w:rsidRPr="00161F58" w:rsidTr="00E60724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3527B1" w:rsidRPr="00844E34" w:rsidRDefault="003527B1" w:rsidP="00E60724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3527B1" w:rsidRPr="00860A10" w:rsidRDefault="003527B1" w:rsidP="00E60724">
            <w:pPr>
              <w:jc w:val="center"/>
              <w:rPr>
                <w:rFonts w:ascii="Arial Narrow" w:hAnsi="Arial Narrow" w:cs="Calibri"/>
              </w:rPr>
            </w:pPr>
            <w:r w:rsidRPr="00161F58">
              <w:rPr>
                <w:rFonts w:ascii="Arial Narrow" w:hAnsi="Arial Narrow" w:cs="Arial"/>
                <w:b/>
              </w:rPr>
              <w:t>Valdir Pereira de Souza Junior</w:t>
            </w:r>
            <w:r>
              <w:rPr>
                <w:rFonts w:ascii="Arial Narrow" w:hAnsi="Arial Narrow"/>
              </w:rPr>
              <w:t xml:space="preserve"> </w:t>
            </w:r>
            <w:r w:rsidR="008E46ED">
              <w:rPr>
                <w:rFonts w:ascii="Arial Narrow" w:hAnsi="Arial Narrow" w:cs="Calibri"/>
              </w:rPr>
              <w:t>Gerente de Tecnologia, Saúde e Segurança do SESI/SENAI-</w:t>
            </w:r>
            <w:proofErr w:type="gramStart"/>
            <w:r w:rsidR="008E46ED">
              <w:rPr>
                <w:rFonts w:ascii="Arial Narrow" w:hAnsi="Arial Narrow" w:cs="Calibri"/>
              </w:rPr>
              <w:t>MT</w:t>
            </w:r>
            <w:proofErr w:type="gramEnd"/>
          </w:p>
        </w:tc>
        <w:tc>
          <w:tcPr>
            <w:tcW w:w="3212" w:type="dxa"/>
            <w:shd w:val="clear" w:color="auto" w:fill="auto"/>
          </w:tcPr>
          <w:p w:rsidR="003527B1" w:rsidRPr="00DB2431" w:rsidRDefault="003527B1" w:rsidP="00E60724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</w:tbl>
    <w:p w:rsidR="003245FA" w:rsidRPr="003527B1" w:rsidRDefault="003245FA" w:rsidP="003527B1"/>
    <w:sectPr w:rsidR="003245FA" w:rsidRPr="003527B1" w:rsidSect="00864A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7D" w:rsidRDefault="00D1647D" w:rsidP="004D05FC">
      <w:r>
        <w:separator/>
      </w:r>
    </w:p>
  </w:endnote>
  <w:endnote w:type="continuationSeparator" w:id="0">
    <w:p w:rsidR="00D1647D" w:rsidRDefault="00D1647D" w:rsidP="004D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7" w:rsidRDefault="00EB5A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9" w:rsidRPr="00946072" w:rsidRDefault="00C952D9" w:rsidP="009460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2628B73" wp14:editId="798CA71F">
          <wp:simplePos x="0" y="0"/>
          <wp:positionH relativeFrom="margin">
            <wp:align>center</wp:align>
          </wp:positionH>
          <wp:positionV relativeFrom="margin">
            <wp:posOffset>8860790</wp:posOffset>
          </wp:positionV>
          <wp:extent cx="7595279" cy="969454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279" cy="96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7" w:rsidRDefault="00EB5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7D" w:rsidRDefault="00D1647D" w:rsidP="004D05FC">
      <w:r>
        <w:separator/>
      </w:r>
    </w:p>
  </w:footnote>
  <w:footnote w:type="continuationSeparator" w:id="0">
    <w:p w:rsidR="00D1647D" w:rsidRDefault="00D1647D" w:rsidP="004D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9" w:rsidRDefault="003527B1">
    <w:pPr>
      <w:pStyle w:val="Cabealho"/>
    </w:pP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7" name="Imagem 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6" name="Imagem 6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5" name="Imagem 5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3" name="Imagem 3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2" name="Imagem 2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9" w:rsidRDefault="00C95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0A11857" wp14:editId="5F2F74B4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7609584" cy="9694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9584" cy="96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7" w:rsidRDefault="00EB5A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A"/>
    <w:rsid w:val="00126F42"/>
    <w:rsid w:val="00147CF8"/>
    <w:rsid w:val="00202F36"/>
    <w:rsid w:val="00250A7E"/>
    <w:rsid w:val="002771A0"/>
    <w:rsid w:val="002B2B9F"/>
    <w:rsid w:val="003245FA"/>
    <w:rsid w:val="003527B1"/>
    <w:rsid w:val="00360FC1"/>
    <w:rsid w:val="00441B7E"/>
    <w:rsid w:val="004D05FC"/>
    <w:rsid w:val="007478FC"/>
    <w:rsid w:val="007E32A3"/>
    <w:rsid w:val="0080640F"/>
    <w:rsid w:val="00834733"/>
    <w:rsid w:val="00852B69"/>
    <w:rsid w:val="00864AC9"/>
    <w:rsid w:val="008D75C3"/>
    <w:rsid w:val="008E46ED"/>
    <w:rsid w:val="00946072"/>
    <w:rsid w:val="00947C3D"/>
    <w:rsid w:val="009831DC"/>
    <w:rsid w:val="00A85C5C"/>
    <w:rsid w:val="00AF3A49"/>
    <w:rsid w:val="00B15B00"/>
    <w:rsid w:val="00B34A7A"/>
    <w:rsid w:val="00B63C91"/>
    <w:rsid w:val="00BE74DB"/>
    <w:rsid w:val="00C11DD9"/>
    <w:rsid w:val="00C85F74"/>
    <w:rsid w:val="00C952D9"/>
    <w:rsid w:val="00CE2830"/>
    <w:rsid w:val="00D1647D"/>
    <w:rsid w:val="00E774B9"/>
    <w:rsid w:val="00EB5A97"/>
    <w:rsid w:val="00EE1E8F"/>
    <w:rsid w:val="00F279F4"/>
    <w:rsid w:val="00F43C6E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F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D05FC"/>
  </w:style>
  <w:style w:type="paragraph" w:styleId="Rodap">
    <w:name w:val="footer"/>
    <w:basedOn w:val="Normal"/>
    <w:link w:val="Rodap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05FC"/>
  </w:style>
  <w:style w:type="paragraph" w:styleId="NormalWeb">
    <w:name w:val="Normal (Web)"/>
    <w:basedOn w:val="Normal"/>
    <w:uiPriority w:val="99"/>
    <w:semiHidden/>
    <w:unhideWhenUsed/>
    <w:rsid w:val="00B34A7A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qowt-font3-tahoma">
    <w:name w:val="qowt-font3-tahoma"/>
    <w:basedOn w:val="Fontepargpadro"/>
    <w:rsid w:val="00B34A7A"/>
  </w:style>
  <w:style w:type="character" w:customStyle="1" w:styleId="qowt-stl-hyperlink">
    <w:name w:val="qowt-stl-hyperlink"/>
    <w:basedOn w:val="Fontepargpadr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27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7B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F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D05FC"/>
  </w:style>
  <w:style w:type="paragraph" w:styleId="Rodap">
    <w:name w:val="footer"/>
    <w:basedOn w:val="Normal"/>
    <w:link w:val="Rodap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05FC"/>
  </w:style>
  <w:style w:type="paragraph" w:styleId="NormalWeb">
    <w:name w:val="Normal (Web)"/>
    <w:basedOn w:val="Normal"/>
    <w:uiPriority w:val="99"/>
    <w:semiHidden/>
    <w:unhideWhenUsed/>
    <w:rsid w:val="00B34A7A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qowt-font3-tahoma">
    <w:name w:val="qowt-font3-tahoma"/>
    <w:basedOn w:val="Fontepargpadro"/>
    <w:rsid w:val="00B34A7A"/>
  </w:style>
  <w:style w:type="character" w:customStyle="1" w:styleId="qowt-stl-hyperlink">
    <w:name w:val="qowt-stl-hyperlink"/>
    <w:basedOn w:val="Fontepargpadr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27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7B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fge.caixa.gov.br/Cidadao/Crf/FgeCfSCriteriosPesquisa.asp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receita.fazenda.gov.br/Aplicacoes/ATSPO/Certidao/CndConjuntaInter/InformaNICertidao.asp?Tipo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ubia.costa\Downloads\SESI_MODELO_WORD%20(10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4" ma:contentTypeDescription="Crie um novo documento." ma:contentTypeScope="" ma:versionID="89df077c276db8d97c7ff4a0d76e3779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c4459878d79784cdfa95ddb2a27cf78b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D0B02-2B98-43AB-8478-C8AD7F33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CE872-135C-4B88-BD83-6A5DA68E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F96FE-455C-4A62-B6A7-FA4B0F88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SESI_MODELO_WORD (10)</Template>
  <TotalTime>92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rubia.costa</dc:creator>
  <cp:keywords>FIEMT</cp:keywords>
  <cp:lastModifiedBy>rubia.costa</cp:lastModifiedBy>
  <cp:revision>7</cp:revision>
  <cp:lastPrinted>2019-09-25T19:51:00Z</cp:lastPrinted>
  <dcterms:created xsi:type="dcterms:W3CDTF">2020-03-16T14:28:00Z</dcterms:created>
  <dcterms:modified xsi:type="dcterms:W3CDTF">2020-09-15T13:29:00Z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